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b/>
          <w:color w:val="FF0000"/>
          <w:sz w:val="24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第二十五届中外传记文学研究会年会暨国际研讨会回执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8"/>
        <w:gridCol w:w="1604"/>
        <w:gridCol w:w="1080"/>
        <w:gridCol w:w="540"/>
        <w:gridCol w:w="1260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vAlign w:val="center"/>
          </w:tcPr>
          <w:p/>
          <w:p/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</w:t>
            </w:r>
            <w: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</w:t>
            </w:r>
            <w:r>
              <w:t xml:space="preserve">   </w:t>
            </w:r>
            <w:r>
              <w:rPr>
                <w:rFonts w:hint="eastAsia"/>
              </w:rPr>
              <w:t>编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firstLine="105" w:firstLineChars="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住宿方式</w:t>
            </w:r>
          </w:p>
          <w:p>
            <w:pPr>
              <w:ind w:firstLine="105" w:firstLineChars="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住宿时间</w:t>
            </w:r>
          </w:p>
        </w:tc>
        <w:tc>
          <w:tcPr>
            <w:tcW w:w="2887" w:type="dxa"/>
            <w:vAlign w:val="center"/>
          </w:tcPr>
          <w:p>
            <w:r>
              <w:rPr>
                <w:rFonts w:hint="eastAsia"/>
              </w:rPr>
              <w:t>单住：     标间合住：</w:t>
            </w:r>
          </w:p>
          <w:p>
            <w:r>
              <w:rPr>
                <w:rFonts w:hint="eastAsia"/>
              </w:rPr>
              <w:t>入住：     离店：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1" w:hRule="atLeast"/>
        </w:trPr>
        <w:tc>
          <w:tcPr>
            <w:tcW w:w="1168" w:type="dxa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论文摘要</w:t>
            </w:r>
          </w:p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个人简历</w:t>
            </w:r>
          </w:p>
          <w:p>
            <w:pPr>
              <w:rPr>
                <w:color w:val="3366FF"/>
              </w:rPr>
            </w:pPr>
          </w:p>
        </w:tc>
        <w:tc>
          <w:tcPr>
            <w:tcW w:w="7479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论文提要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300- 600</w:t>
            </w:r>
            <w:r>
              <w:rPr>
                <w:rFonts w:hint="eastAsia"/>
                <w:szCs w:val="21"/>
              </w:rPr>
              <w:t>字，第一行，务必写上“论文标题”，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注意：中文发言者，用中文写摘要；英文发言者，用英文写摘要</w:t>
            </w:r>
            <w:r>
              <w:rPr>
                <w:rFonts w:hint="eastAsia"/>
                <w:szCs w:val="21"/>
              </w:rPr>
              <w:t>）</w:t>
            </w: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r>
              <w:rPr>
                <w:rFonts w:hint="eastAsia" w:ascii="仿宋" w:hAnsi="仿宋" w:eastAsia="仿宋"/>
                <w:b/>
                <w:sz w:val="24"/>
              </w:rPr>
              <w:t>个人自述</w:t>
            </w:r>
            <w:r>
              <w:rPr>
                <w:rFonts w:hint="eastAsia"/>
              </w:rPr>
              <w:t>（请写成个人传略）</w:t>
            </w:r>
          </w:p>
          <w:p/>
          <w:p/>
          <w:p/>
          <w:p/>
          <w:p/>
          <w:p/>
        </w:tc>
      </w:tr>
    </w:tbl>
    <w:p>
      <w:pPr>
        <w:ind w:left="354" w:hanging="354" w:hangingChars="147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请将该回执于10月5日之前发至：</w:t>
      </w:r>
      <w:r>
        <w:fldChar w:fldCharType="begin"/>
      </w:r>
      <w:r>
        <w:instrText xml:space="preserve"> HYPERLINK "mailto:cfbschina@163.com" </w:instrText>
      </w:r>
      <w:r>
        <w:fldChar w:fldCharType="separate"/>
      </w:r>
      <w:r>
        <w:rPr>
          <w:rStyle w:val="3"/>
          <w:rFonts w:hint="eastAsia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cfbschina@163.com</w:t>
      </w:r>
      <w:r>
        <w:rPr>
          <w:rStyle w:val="3"/>
          <w:rFonts w:hint="eastAsia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end"/>
      </w:r>
      <w:r>
        <w:rPr>
          <w:rFonts w:hint="eastAsia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;</w:t>
      </w:r>
      <w:r>
        <w:rPr>
          <w:rFonts w:hint="eastAsia"/>
          <w:b/>
          <w:color w:val="000000"/>
          <w:sz w:val="24"/>
        </w:rPr>
        <w:t xml:space="preserve"> </w:t>
      </w:r>
      <w:r>
        <w:fldChar w:fldCharType="begin"/>
      </w:r>
      <w:r>
        <w:instrText xml:space="preserve"> HYPERLINK "mailto:pj8024@163.com" </w:instrText>
      </w:r>
      <w:r>
        <w:fldChar w:fldCharType="separate"/>
      </w:r>
      <w:r>
        <w:rPr>
          <w:rStyle w:val="3"/>
          <w:rFonts w:hint="eastAsi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pj8024@163.com</w:t>
      </w:r>
      <w:r>
        <w:rPr>
          <w:rStyle w:val="3"/>
          <w:rFonts w:hint="eastAsia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end"/>
      </w:r>
      <w:r>
        <w:rPr>
          <w:sz w:val="24"/>
        </w:rPr>
        <w:t>；</w:t>
      </w:r>
      <w:r>
        <w:rPr>
          <w:color w:val="000000"/>
          <w:sz w:val="24"/>
        </w:rPr>
        <w:t>wangemily@pku.edu.cn</w:t>
      </w:r>
      <w:r>
        <w:rPr>
          <w:sz w:val="24"/>
        </w:rPr>
        <w:t xml:space="preserve"> ；bszhao@pku.edu.cn</w:t>
      </w:r>
    </w:p>
    <w:p>
      <w:pPr>
        <w:rPr>
          <w:sz w:val="24"/>
        </w:rPr>
      </w:pPr>
      <w:r>
        <w:rPr>
          <w:b/>
          <w:sz w:val="24"/>
        </w:rPr>
        <w:t>联系人员</w:t>
      </w:r>
      <w:r>
        <w:rPr>
          <w:rFonts w:hint="eastAsia"/>
          <w:sz w:val="24"/>
        </w:rPr>
        <w:t xml:space="preserve">： </w:t>
      </w:r>
      <w:r>
        <w:rPr>
          <w:rFonts w:hint="eastAsia" w:asciiTheme="majorEastAsia" w:hAnsiTheme="majorEastAsia" w:eastAsiaTheme="majorEastAsia"/>
          <w:sz w:val="24"/>
        </w:rPr>
        <w:t>四川大学文学与新闻学院   彭佳博士</w:t>
      </w:r>
      <w:r>
        <w:rPr>
          <w:rFonts w:hint="eastAsia"/>
          <w:sz w:val="24"/>
        </w:rPr>
        <w:t>（手机：189 8215 6412</w:t>
      </w:r>
      <w:r>
        <w:rPr>
          <w:rFonts w:hint="eastAsia"/>
          <w:color w:val="000000"/>
          <w:sz w:val="24"/>
        </w:rPr>
        <w:t>）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北京大学外国语学院世界传记研究中心  王荃博士生（手机：155 0126 7988）</w:t>
      </w:r>
    </w:p>
    <w:p>
      <w:pPr>
        <w:rPr>
          <w:rFonts w:ascii="宋体" w:hAnsi="宋体" w:cs="Arial"/>
          <w:sz w:val="24"/>
        </w:rPr>
      </w:pPr>
      <w:r>
        <w:rPr>
          <w:rFonts w:ascii="宋体" w:hAnsi="宋体" w:cs="Arial"/>
          <w:b/>
          <w:sz w:val="24"/>
        </w:rPr>
        <w:t>会议报到</w:t>
      </w:r>
      <w:r>
        <w:rPr>
          <w:rFonts w:ascii="宋体" w:hAnsi="宋体" w:cs="Arial"/>
          <w:sz w:val="24"/>
        </w:rPr>
        <w:t>：</w:t>
      </w:r>
    </w:p>
    <w:p>
      <w:pPr>
        <w:ind w:firstLine="360" w:firstLineChars="150"/>
        <w:rPr>
          <w:rFonts w:ascii="宋体" w:hAnsi="宋体" w:cs="Arial"/>
          <w:sz w:val="24"/>
        </w:rPr>
      </w:pPr>
      <w:r>
        <w:rPr>
          <w:rFonts w:hint="eastAsia"/>
          <w:sz w:val="24"/>
        </w:rPr>
        <w:t>1）</w:t>
      </w:r>
      <w:r>
        <w:rPr>
          <w:sz w:val="24"/>
        </w:rPr>
        <w:t>201</w:t>
      </w:r>
      <w:r>
        <w:rPr>
          <w:rFonts w:hint="eastAsia"/>
          <w:sz w:val="24"/>
        </w:rPr>
        <w:t>8年</w:t>
      </w:r>
      <w:r>
        <w:rPr>
          <w:rFonts w:hint="eastAsia"/>
          <w:color w:val="000000"/>
          <w:sz w:val="24"/>
        </w:rPr>
        <w:t>10月25日报到；2018年10月28日离会</w:t>
      </w:r>
      <w:r>
        <w:rPr>
          <w:rFonts w:hint="eastAsia" w:ascii="宋体" w:hAnsi="宋体" w:cs="Arial"/>
          <w:sz w:val="24"/>
        </w:rPr>
        <w:t xml:space="preserve">  </w:t>
      </w:r>
    </w:p>
    <w:p>
      <w:pPr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 2）报到须知：论文被接受后，您将收到“参会须知”，包括报到地址、乘车</w:t>
      </w:r>
    </w:p>
    <w:p>
      <w:pPr>
        <w:ind w:firstLine="720" w:firstLineChars="3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路线、宾馆信息、会议日程等。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38"/>
    <w:rsid w:val="00EF5F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3894C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2018-07-20T08:38:00Z</dcterms:created>
  <dc:creator>你别无选择</dc:creator>
  <cp:lastModifiedBy>你别无选择</cp:lastModifiedBy>
  <dcterms:modified xsi:type="dcterms:W3CDTF">2018-07-20T08:38:55Z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