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E08" w:rsidRPr="00D959F6" w:rsidRDefault="00A43E08" w:rsidP="00A43E08">
      <w:pPr>
        <w:jc w:val="center"/>
        <w:rPr>
          <w:rFonts w:ascii="宋体" w:eastAsia="宋体" w:hAnsi="宋体"/>
          <w:b/>
        </w:rPr>
      </w:pPr>
      <w:r w:rsidRPr="00D959F6">
        <w:rPr>
          <w:rFonts w:ascii="宋体" w:eastAsia="宋体"/>
        </w:rPr>
        <w:t>​​​</w:t>
      </w:r>
      <w:r w:rsidRPr="00D959F6">
        <w:rPr>
          <w:rFonts w:ascii="宋体" w:eastAsia="宋体" w:hAnsi="宋体" w:hint="eastAsia"/>
          <w:b/>
        </w:rPr>
        <w:t>年龄与不平等：代际增益</w:t>
      </w:r>
    </w:p>
    <w:p w:rsidR="00A43E08" w:rsidRPr="00D959F6" w:rsidRDefault="00A43E08" w:rsidP="00A43E08">
      <w:pPr>
        <w:rPr>
          <w:rFonts w:ascii="Times New Roman" w:eastAsia="宋体" w:hAnsi="Times New Roman" w:cs="Times New Roman"/>
        </w:rPr>
      </w:pPr>
    </w:p>
    <w:p w:rsidR="00A43E08" w:rsidRPr="00D959F6" w:rsidRDefault="00A43E08" w:rsidP="00A43E08">
      <w:pPr>
        <w:jc w:val="center"/>
        <w:rPr>
          <w:rFonts w:ascii="宋体" w:eastAsia="宋体" w:hAnsi="宋体"/>
        </w:rPr>
      </w:pPr>
      <w:r w:rsidRPr="00D959F6">
        <w:rPr>
          <w:rFonts w:ascii="宋体" w:eastAsia="宋体" w:hAnsi="宋体" w:hint="eastAsia"/>
        </w:rPr>
        <w:t>千禧一代目前比同龄时的婴儿潮一代过得更好，但差距正在缩小</w:t>
      </w:r>
    </w:p>
    <w:p w:rsidR="00A43E08" w:rsidRPr="00D959F6" w:rsidRDefault="00A43E08" w:rsidP="00A43E08">
      <w:pPr>
        <w:rPr>
          <w:rFonts w:ascii="宋体" w:eastAsia="宋体" w:hAnsi="宋体"/>
        </w:rPr>
      </w:pP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  <w:r w:rsidRPr="00D959F6">
        <w:rPr>
          <w:rFonts w:ascii="宋体" w:eastAsia="宋体" w:hAnsi="宋体" w:hint="eastAsia"/>
        </w:rPr>
        <w:t>人人生而平等，但这种状态并不长久。这是经合组织（有</w:t>
      </w:r>
      <w:r w:rsidRPr="00D959F6">
        <w:rPr>
          <w:rFonts w:ascii="Times New Roman" w:eastAsia="宋体" w:hAnsi="Times New Roman" w:cs="Times New Roman"/>
        </w:rPr>
        <w:t>35</w:t>
      </w:r>
      <w:r w:rsidRPr="00D959F6">
        <w:rPr>
          <w:rFonts w:ascii="宋体" w:eastAsia="宋体" w:hAnsi="宋体" w:hint="eastAsia"/>
        </w:rPr>
        <w:t>个成员国，主要是富裕民主国家）</w:t>
      </w:r>
      <w:r w:rsidRPr="00D959F6">
        <w:rPr>
          <w:rFonts w:ascii="Times New Roman" w:eastAsia="宋体" w:hAnsi="Times New Roman" w:cs="Times New Roman"/>
        </w:rPr>
        <w:t>10</w:t>
      </w:r>
      <w:r w:rsidRPr="00D959F6">
        <w:rPr>
          <w:rFonts w:ascii="宋体" w:eastAsia="宋体" w:hAnsi="宋体" w:hint="eastAsia"/>
        </w:rPr>
        <w:t>月发布的一份报告所传递的信息。许多研究都表明收入差距随时间或在不同国家之间变化，而经合组织的报告却着眼于不平等随年龄的演变。</w:t>
      </w: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  <w:r w:rsidRPr="00D959F6">
        <w:rPr>
          <w:rFonts w:ascii="宋体" w:eastAsia="宋体" w:hAnsi="宋体" w:hint="eastAsia"/>
        </w:rPr>
        <w:t>有人事业成功，有人成就寥寥，人们的收入因而出现差异。当一代人快到</w:t>
      </w:r>
      <w:r w:rsidRPr="00D959F6">
        <w:rPr>
          <w:rFonts w:ascii="Times New Roman" w:eastAsia="宋体" w:hAnsi="Times New Roman" w:cs="Times New Roman"/>
        </w:rPr>
        <w:t>60</w:t>
      </w:r>
      <w:r w:rsidRPr="00D959F6">
        <w:rPr>
          <w:rFonts w:ascii="宋体" w:eastAsia="宋体" w:hAnsi="宋体" w:hint="eastAsia"/>
        </w:rPr>
        <w:t>岁时，这种不平等达到顶峰。但那之后，不平等水平往往会回落，因为人们将领取再分配的公共养老金，退出那种往往让富者更富的激烈竞争。经合组织指出，老年期令人们趋向平等。</w:t>
      </w: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  <w:r w:rsidRPr="00D959F6">
        <w:rPr>
          <w:rFonts w:ascii="宋体" w:eastAsia="宋体" w:hAnsi="宋体" w:hint="eastAsia"/>
        </w:rPr>
        <w:t>这种情况会持续吗？毕竟，退休使收入趋于平等，靠的不是把富裕老人的财富重新分配给贫困的老人，而是将还在工作的年轻纳税人的钱转移给老人。未来，供养每一位退休人员的年轻纳税人数量会减少，这将削弱公共养老金的再分配作用。</w:t>
      </w: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  <w:r w:rsidRPr="00D959F6">
        <w:rPr>
          <w:rFonts w:ascii="宋体" w:eastAsia="宋体" w:hAnsi="宋体" w:hint="eastAsia"/>
        </w:rPr>
        <w:t>供养每一位退休老人对应的劳动者人数在减少，对此一个合乎逻辑的应对方式就是提高退休年龄。但这会加剧老人的不平等状况，即使程度很轻微。更长的职业生涯将给予富有的劳动者更多时间来扩大自身优势。而当最终退休时，寿命通常较短的穷人享用自己退休金的时间也会更短。</w:t>
      </w:r>
    </w:p>
    <w:p w:rsidR="00A43E08" w:rsidRDefault="00A43E08" w:rsidP="00A43E08">
      <w:pPr>
        <w:rPr>
          <w:rFonts w:ascii="宋体" w:eastAsia="宋体" w:hAnsi="宋体"/>
        </w:rPr>
      </w:pP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  <w:r w:rsidRPr="00D959F6">
        <w:rPr>
          <w:rFonts w:ascii="宋体" w:eastAsia="宋体" w:hAnsi="宋体" w:hint="eastAsia"/>
        </w:rPr>
        <w:t>如今的年轻人可能会为不得不供养更多老人而感到不满，尤其是因为他们觉得上几代人过得比自己轻松。经合组织的研究在一定程度上支持了这种抱怨。婴儿潮一代（大多出生于上世纪</w:t>
      </w:r>
      <w:r w:rsidRPr="00D959F6">
        <w:rPr>
          <w:rFonts w:ascii="Times New Roman" w:eastAsia="宋体" w:hAnsi="Times New Roman" w:cs="Times New Roman"/>
        </w:rPr>
        <w:t>50</w:t>
      </w:r>
      <w:r w:rsidRPr="00D959F6">
        <w:rPr>
          <w:rFonts w:ascii="宋体" w:eastAsia="宋体" w:hAnsi="宋体" w:hint="eastAsia"/>
        </w:rPr>
        <w:t>年代）积累的财富（房产、股票和其他积蓄）要比</w:t>
      </w:r>
      <w:r w:rsidRPr="00D959F6">
        <w:rPr>
          <w:rFonts w:ascii="Times New Roman" w:eastAsia="宋体" w:hAnsi="Times New Roman" w:cs="Times New Roman"/>
        </w:rPr>
        <w:t>X</w:t>
      </w:r>
      <w:r w:rsidRPr="00D959F6">
        <w:rPr>
          <w:rFonts w:ascii="宋体" w:eastAsia="宋体" w:hAnsi="宋体" w:hint="eastAsia"/>
        </w:rPr>
        <w:t>一代（主要出生于上世纪</w:t>
      </w:r>
      <w:r w:rsidRPr="00D959F6">
        <w:rPr>
          <w:rFonts w:ascii="Times New Roman" w:eastAsia="宋体" w:hAnsi="Times New Roman" w:cs="Times New Roman"/>
        </w:rPr>
        <w:t>70</w:t>
      </w:r>
      <w:r w:rsidRPr="00D959F6">
        <w:rPr>
          <w:rFonts w:ascii="宋体" w:eastAsia="宋体" w:hAnsi="宋体" w:hint="eastAsia"/>
        </w:rPr>
        <w:t>年代）和千禧一代（出生于上世纪</w:t>
      </w:r>
      <w:r w:rsidRPr="00D959F6">
        <w:rPr>
          <w:rFonts w:ascii="Times New Roman" w:eastAsia="宋体" w:hAnsi="Times New Roman" w:cs="Times New Roman"/>
        </w:rPr>
        <w:t>80</w:t>
      </w:r>
      <w:r w:rsidRPr="00D959F6">
        <w:rPr>
          <w:rFonts w:ascii="宋体" w:eastAsia="宋体" w:hAnsi="宋体" w:hint="eastAsia"/>
        </w:rPr>
        <w:t>年代及以后）多出很多。</w:t>
      </w: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  <w:r w:rsidRPr="00D959F6">
        <w:rPr>
          <w:rFonts w:ascii="宋体" w:eastAsia="宋体" w:hAnsi="宋体" w:hint="eastAsia"/>
        </w:rPr>
        <w:t>但这在一定程度上是因为婴儿潮一代有更多的时间来积累财富。将几代人的同一个人生阶段加以比较，就会得到一幅不同的图景。如今年轻人的可支配收入明显高于同龄时期的上几代人。目前，经合组织成员国</w:t>
      </w:r>
      <w:r w:rsidRPr="00D959F6">
        <w:rPr>
          <w:rFonts w:ascii="Times New Roman" w:eastAsia="宋体" w:hAnsi="Times New Roman" w:cs="Times New Roman"/>
        </w:rPr>
        <w:t>30</w:t>
      </w:r>
      <w:r w:rsidRPr="00D959F6">
        <w:rPr>
          <w:rFonts w:ascii="宋体" w:eastAsia="宋体" w:hAnsi="宋体" w:hint="eastAsia"/>
        </w:rPr>
        <w:t>岁出头的公民收入比同龄时的</w:t>
      </w:r>
      <w:r w:rsidRPr="00D959F6">
        <w:rPr>
          <w:rFonts w:ascii="Times New Roman" w:eastAsia="宋体" w:hAnsi="Times New Roman" w:cs="Times New Roman"/>
        </w:rPr>
        <w:t>X</w:t>
      </w:r>
      <w:r w:rsidRPr="00D959F6">
        <w:rPr>
          <w:rFonts w:ascii="宋体" w:eastAsia="宋体" w:hAnsi="宋体" w:hint="eastAsia"/>
        </w:rPr>
        <w:t>一代高出</w:t>
      </w:r>
      <w:r w:rsidRPr="00D959F6">
        <w:rPr>
          <w:rFonts w:ascii="Times New Roman" w:eastAsia="宋体" w:hAnsi="Times New Roman" w:cs="Times New Roman"/>
        </w:rPr>
        <w:t>7%</w:t>
      </w:r>
      <w:r w:rsidRPr="00D959F6">
        <w:rPr>
          <w:rFonts w:ascii="宋体" w:eastAsia="宋体" w:hAnsi="宋体" w:hint="eastAsia"/>
        </w:rPr>
        <w:t>，比同龄时的婴儿潮一代高出</w:t>
      </w:r>
      <w:r w:rsidRPr="00D959F6">
        <w:rPr>
          <w:rFonts w:ascii="Times New Roman" w:eastAsia="宋体" w:hAnsi="Times New Roman" w:cs="Times New Roman"/>
        </w:rPr>
        <w:t>40%</w:t>
      </w:r>
      <w:r w:rsidRPr="00D959F6">
        <w:rPr>
          <w:rFonts w:ascii="宋体" w:eastAsia="宋体" w:hAnsi="宋体" w:hint="eastAsia"/>
        </w:rPr>
        <w:t>。当老家伙对小伙子说“我在你这个年纪”生活要更艰难时，后者也许会不耐烦地叹气。但当时的确如此。</w:t>
      </w: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  <w:r w:rsidRPr="00D959F6">
        <w:rPr>
          <w:rFonts w:ascii="宋体" w:eastAsia="宋体" w:hAnsi="宋体" w:hint="eastAsia"/>
        </w:rPr>
        <w:t>不过，千禧一代的这一优势在美国却没那么显著，而美国往往是为世代战争定下基调的地方。（事实上，</w:t>
      </w:r>
      <w:r w:rsidRPr="00D959F6">
        <w:rPr>
          <w:rFonts w:ascii="Times New Roman" w:eastAsia="宋体" w:hAnsi="Times New Roman" w:cs="Times New Roman"/>
        </w:rPr>
        <w:t>30</w:t>
      </w:r>
      <w:r w:rsidRPr="00D959F6">
        <w:rPr>
          <w:rFonts w:ascii="宋体" w:eastAsia="宋体" w:hAnsi="宋体" w:hint="eastAsia"/>
        </w:rPr>
        <w:t>岁出头的美国人比上一代人同龄时要稍穷一些）。随着后面几代人年龄渐长，差距似乎同样趋于消失。比起那些比他们早出生一二十年的人，</w:t>
      </w:r>
      <w:r w:rsidRPr="00D959F6">
        <w:rPr>
          <w:rFonts w:ascii="Times New Roman" w:eastAsia="宋体" w:hAnsi="Times New Roman" w:cs="Times New Roman"/>
        </w:rPr>
        <w:t>X</w:t>
      </w:r>
      <w:r w:rsidRPr="00D959F6">
        <w:rPr>
          <w:rFonts w:ascii="宋体" w:eastAsia="宋体" w:hAnsi="宋体" w:hint="eastAsia"/>
        </w:rPr>
        <w:t>一代在</w:t>
      </w:r>
      <w:r w:rsidRPr="00D959F6">
        <w:rPr>
          <w:rFonts w:ascii="Times New Roman" w:eastAsia="宋体" w:hAnsi="Times New Roman" w:cs="Times New Roman"/>
        </w:rPr>
        <w:t>30</w:t>
      </w:r>
      <w:r w:rsidRPr="00D959F6">
        <w:rPr>
          <w:rFonts w:ascii="宋体" w:eastAsia="宋体" w:hAnsi="宋体" w:hint="eastAsia"/>
        </w:rPr>
        <w:t>多岁时生活要更宽裕得多。但现在他们已经</w:t>
      </w:r>
      <w:r w:rsidRPr="00D959F6">
        <w:rPr>
          <w:rFonts w:ascii="Times New Roman" w:eastAsia="宋体" w:hAnsi="Times New Roman" w:cs="Times New Roman"/>
        </w:rPr>
        <w:t>40</w:t>
      </w:r>
      <w:r w:rsidRPr="00D959F6">
        <w:rPr>
          <w:rFonts w:ascii="宋体" w:eastAsia="宋体" w:hAnsi="宋体" w:hint="eastAsia"/>
        </w:rPr>
        <w:t>多岁了，收入已经停止增长，而其前辈在同一年龄段的收入却增长强劲。</w:t>
      </w:r>
    </w:p>
    <w:p w:rsidR="00A43E08" w:rsidRPr="00D959F6" w:rsidRDefault="00A43E08" w:rsidP="00A43E08">
      <w:pPr>
        <w:ind w:firstLineChars="200" w:firstLine="420"/>
        <w:rPr>
          <w:rFonts w:ascii="宋体" w:eastAsia="宋体" w:hAnsi="宋体"/>
        </w:rPr>
      </w:pPr>
    </w:p>
    <w:p w:rsidR="00267EEC" w:rsidRPr="0015696E" w:rsidRDefault="00A43E08" w:rsidP="0015696E">
      <w:pPr>
        <w:ind w:firstLineChars="200" w:firstLine="420"/>
        <w:rPr>
          <w:rFonts w:ascii="宋体" w:eastAsia="宋体" w:hAnsi="宋体"/>
        </w:rPr>
      </w:pPr>
      <w:r w:rsidRPr="00D959F6">
        <w:rPr>
          <w:rFonts w:ascii="宋体" w:eastAsia="宋体" w:hAnsi="宋体" w:hint="eastAsia"/>
        </w:rPr>
        <w:t>这可能反映了全球金融危机那挥之不去的影响。但如果这个趋势持续下去的话，那么用不了多久，就会出现年轻人对老年人说“你在我这个年纪”生活多么轻松，而老年人不耐烦地叹气的情景了。</w:t>
      </w:r>
      <w:r w:rsidRPr="00D959F6">
        <w:rPr>
          <w:rFonts w:ascii="宋体" w:eastAsia="MS Mincho" w:hAnsi="MS Mincho" w:cs="MS Mincho" w:hint="eastAsia"/>
        </w:rPr>
        <w:t>​​​​</w:t>
      </w:r>
    </w:p>
    <w:sectPr w:rsidR="00267EEC" w:rsidRPr="0015696E" w:rsidSect="000746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496" w:rsidRDefault="00A51496" w:rsidP="00A43E08">
      <w:r>
        <w:separator/>
      </w:r>
    </w:p>
  </w:endnote>
  <w:endnote w:type="continuationSeparator" w:id="1">
    <w:p w:rsidR="00A51496" w:rsidRDefault="00A51496" w:rsidP="00A43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496" w:rsidRDefault="00A51496" w:rsidP="00A43E08">
      <w:r>
        <w:separator/>
      </w:r>
    </w:p>
  </w:footnote>
  <w:footnote w:type="continuationSeparator" w:id="1">
    <w:p w:rsidR="00A51496" w:rsidRDefault="00A51496" w:rsidP="00A43E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E08"/>
    <w:rsid w:val="000746FF"/>
    <w:rsid w:val="0015696E"/>
    <w:rsid w:val="00267EEC"/>
    <w:rsid w:val="00673BE8"/>
    <w:rsid w:val="007E1489"/>
    <w:rsid w:val="00A43E08"/>
    <w:rsid w:val="00A51496"/>
    <w:rsid w:val="00E2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E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3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3E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3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3E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yysj-01</dc:creator>
  <cp:keywords/>
  <dc:description/>
  <cp:lastModifiedBy>YySj</cp:lastModifiedBy>
  <cp:revision>4</cp:revision>
  <dcterms:created xsi:type="dcterms:W3CDTF">2017-11-17T01:12:00Z</dcterms:created>
  <dcterms:modified xsi:type="dcterms:W3CDTF">2017-11-24T06:25:00Z</dcterms:modified>
</cp:coreProperties>
</file>